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BD3B9C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lang w:eastAsia="hr-HR"/>
        </w:rPr>
        <w:t>„BLATINE - ŠKRAPE“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KRIŽICE 2, 21000 SPLIT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602-02/21-01/</w:t>
      </w:r>
      <w:r w:rsidR="003A35C0">
        <w:rPr>
          <w:rFonts w:ascii="Times New Roman" w:eastAsia="Times New Roman" w:hAnsi="Times New Roman" w:cs="Times New Roman"/>
          <w:lang w:eastAsia="hr-HR"/>
        </w:rPr>
        <w:t>381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</w:t>
      </w:r>
      <w:r w:rsidR="00613F71">
        <w:rPr>
          <w:rFonts w:ascii="Times New Roman" w:eastAsia="Times New Roman" w:hAnsi="Times New Roman" w:cs="Times New Roman"/>
          <w:lang w:eastAsia="hr-HR"/>
        </w:rPr>
        <w:t>1-286-23-1</w:t>
      </w:r>
    </w:p>
    <w:p w:rsidR="00E11EC7" w:rsidRDefault="00853C79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16. listopada 2023</w:t>
      </w:r>
      <w:r w:rsidR="00E11EC7">
        <w:rPr>
          <w:rFonts w:ascii="Times New Roman" w:eastAsia="Times New Roman" w:hAnsi="Times New Roman" w:cs="Times New Roman"/>
          <w:lang w:eastAsia="hr-HR"/>
        </w:rPr>
        <w:t>. god.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stavka 9. Zakona o odgoju i obrazovanju u osnovnoj i srednjoj školi ( Narodne novine broj 87/08, 86/09, 92/10, 105/10, 90/11, 16/12, 86/12, 94/13, 152/14, 7/17, 68/18, 98/19</w:t>
      </w:r>
      <w:r w:rsidR="00DD7EC7">
        <w:rPr>
          <w:rFonts w:ascii="Times New Roman" w:eastAsia="Times New Roman" w:hAnsi="Times New Roman" w:cs="Times New Roman"/>
          <w:lang w:eastAsia="hr-HR"/>
        </w:rPr>
        <w:t>, 64/20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>) i članka 14. stavka 4. i 5. Pravilnika o postupku zapošljavanja te procjeni i vrednovanju kandidata za zapošljavanje u OŠ „Blatine – Škrape“, Povjerenstvo za procjenu i vrednovanje kandidata za zapošljavanje ( u daljnjem tekstu: Povjerenstvo) donosi:</w:t>
      </w:r>
    </w:p>
    <w:p w:rsidR="00E11EC7" w:rsidRPr="00BD3B9C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BD3B9C" w:rsidRDefault="00E11EC7" w:rsidP="00E11EC7">
      <w:pPr>
        <w:pStyle w:val="Bezproreda"/>
        <w:rPr>
          <w:lang w:eastAsia="hr-HR"/>
        </w:rPr>
      </w:pP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:rsidR="00E11EC7" w:rsidRDefault="00E11EC7" w:rsidP="00E11EC7">
      <w:pPr>
        <w:spacing w:after="0"/>
        <w:ind w:right="-2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I.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Provest će se usmena procjena vrednovanja kandidata prijavljenih na natječaj objavljen</w:t>
      </w:r>
      <w:r w:rsidR="00613F71">
        <w:rPr>
          <w:rFonts w:ascii="Times New Roman" w:eastAsia="Times New Roman" w:hAnsi="Times New Roman" w:cs="Times New Roman"/>
          <w:lang w:eastAsia="hr-HR"/>
        </w:rPr>
        <w:t>og dana                       13. listopada 2023</w:t>
      </w:r>
      <w:r w:rsidRPr="002653E5">
        <w:rPr>
          <w:rFonts w:ascii="Times New Roman" w:eastAsia="Times New Roman" w:hAnsi="Times New Roman" w:cs="Times New Roman"/>
          <w:lang w:eastAsia="hr-HR"/>
        </w:rPr>
        <w:t xml:space="preserve">. godine na mrežnim stranicama i oglasnim pločama Hrvatskog zavoda za zapošljavanje te mrežnoj stranici i oglasnoj ploči Osnovne škole „Blatine - Škrape“ za radno mjesto </w:t>
      </w:r>
      <w:r w:rsidR="003A35C0">
        <w:rPr>
          <w:rFonts w:ascii="Times New Roman" w:eastAsia="Times New Roman" w:hAnsi="Times New Roman" w:cs="Times New Roman"/>
          <w:lang w:eastAsia="hr-HR"/>
        </w:rPr>
        <w:t>kuhar/</w:t>
      </w:r>
      <w:proofErr w:type="spellStart"/>
      <w:r w:rsidR="003A35C0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="00D20B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3A35C0">
        <w:rPr>
          <w:rFonts w:ascii="Times New Roman" w:eastAsia="Times New Roman" w:hAnsi="Times New Roman" w:cs="Times New Roman"/>
          <w:lang w:eastAsia="hr-HR"/>
        </w:rPr>
        <w:t>ne</w:t>
      </w:r>
      <w:bookmarkStart w:id="0" w:name="_GoBack"/>
      <w:bookmarkEnd w:id="0"/>
      <w:r w:rsidR="00DD7EC7">
        <w:rPr>
          <w:rFonts w:ascii="Times New Roman" w:eastAsia="Times New Roman" w:hAnsi="Times New Roman" w:cs="Times New Roman"/>
          <w:lang w:eastAsia="hr-HR"/>
        </w:rPr>
        <w:t>određeno, puno radno vrijeme (</w:t>
      </w:r>
      <w:r w:rsidR="00D20B80">
        <w:rPr>
          <w:rFonts w:ascii="Times New Roman" w:eastAsia="Times New Roman" w:hAnsi="Times New Roman" w:cs="Times New Roman"/>
          <w:lang w:eastAsia="hr-HR"/>
        </w:rPr>
        <w:t>40</w:t>
      </w:r>
      <w:r w:rsidR="00613F71">
        <w:rPr>
          <w:rFonts w:ascii="Times New Roman" w:eastAsia="Times New Roman" w:hAnsi="Times New Roman" w:cs="Times New Roman"/>
          <w:lang w:eastAsia="hr-HR"/>
        </w:rPr>
        <w:t>/</w:t>
      </w:r>
      <w:r w:rsidR="00DD7EC7">
        <w:rPr>
          <w:rFonts w:ascii="Times New Roman" w:eastAsia="Times New Roman" w:hAnsi="Times New Roman" w:cs="Times New Roman"/>
          <w:lang w:eastAsia="hr-HR"/>
        </w:rPr>
        <w:t>40 sati tjedno).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 xml:space="preserve">Kandidati koji su pravodobno dostavili potpunu prijavu sa svim prilozima odnosno ispravama i koji ispunjavaju uvjete natječaja Povjerenstvo poziva na procjenu odnosno usmeno testiranje putem adrese elektroničke pošte koju su naveli u prijavi na natječaj i objavljuje se na mrežnim stranicama Škole </w:t>
      </w:r>
      <w:hyperlink r:id="rId5" w:history="1">
        <w:r w:rsidRPr="00E11EC7">
          <w:rPr>
            <w:color w:val="0000FF"/>
            <w:u w:val="single"/>
          </w:rPr>
          <w:t>http://os-blatine-skrape-st.skole.hr/oglasna_plo_a/pozivi</w:t>
        </w:r>
      </w:hyperlink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 važeću osobnu iskaznicu, putovnicu ili vozačku dozvolu).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Kandidat koji ne pristupi vrednovanju smatra se da je odustao od prijave na natječaj i više se ne smatra kandidatom u natječajnom postupku.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Usmeno testiranje svaki član Povjerenstva vrednuje bodovima od 0 do 5 bodova.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Smatra se da je kandidat zadovoljio na usmenom testiranju ako je ostvario najmanje 60% bodova od ukupnog broja bodova svih članova Povjerenstva.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Povjerenstvo utvrđuje da je područje procjene odnosno testiranja kandidata: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 xml:space="preserve">- poznavanje propisa koji se odnose na djelatnost osnovnog obrazovanja 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- stručno - pedagoške i metodičke kompetencije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VI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Pravni i drugi izvori za pripremanje kandidata za vrednovanje:</w:t>
      </w:r>
    </w:p>
    <w:p w:rsidR="00D20B80" w:rsidRDefault="00D20B80" w:rsidP="00D20B80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Pravilnik o djelokrugu rada tajnika i administrativno-tehničkim i pomoćnim poslovima koji se    obavljaju u osnovnoj školi (NN br.40/14)</w:t>
      </w:r>
    </w:p>
    <w:p w:rsidR="00D20B80" w:rsidRDefault="00D20B80" w:rsidP="00D20B80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- Zakon o zaštiti na radu (NN br. 71/04, 118/14, 154/14, 94/18, 96/18)</w:t>
      </w:r>
    </w:p>
    <w:p w:rsidR="00D20B80" w:rsidRDefault="00D20B80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20B80" w:rsidRPr="002653E5" w:rsidRDefault="00D20B80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D20B80">
      <w:pPr>
        <w:pStyle w:val="Odlomakpopisa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11EC7">
        <w:rPr>
          <w:rFonts w:ascii="Times New Roman" w:eastAsia="Times New Roman" w:hAnsi="Times New Roman" w:cs="Times New Roman"/>
          <w:b/>
          <w:lang w:eastAsia="hr-HR"/>
        </w:rPr>
        <w:lastRenderedPageBreak/>
        <w:t>Obrazloženje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Na temelju odredbi članka 14. i 15. Pravilnika o postupku zapošljavanja te procjeni i vrednovanju kandidata za zapošljavanje  u  Osnovnoj školi „Blatine - Škrape“ ( KLASA:602-02/19-01/613, URBROJ:2181-54-19-01), pri zapošljavanju na temelju natječaja, načini procjene i vrednovanje kandidata  može se odlukom Povjerenstva provesti u skladu s odredbama Pravilnika ( testiranje samo iz nekog od navedenih područja vrednovanja, usmeno i/ili pismeno testiranje ili samo razgovor(intervju)).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Slijedom navedenog odlučeno je kao u izreci.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Povjerenstvo za procjenu i vrednovanje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kandidata za zapošljavanje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Predsjednik</w:t>
      </w:r>
      <w:r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:rsidR="00AE0D8F" w:rsidRDefault="00AE0D8F"/>
    <w:sectPr w:rsidR="00A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3E7"/>
    <w:multiLevelType w:val="hybridMultilevel"/>
    <w:tmpl w:val="610221AE"/>
    <w:lvl w:ilvl="0" w:tplc="D2EC3C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9334D86"/>
    <w:multiLevelType w:val="hybridMultilevel"/>
    <w:tmpl w:val="7F9E3DB6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3A35C0"/>
    <w:rsid w:val="005A4D76"/>
    <w:rsid w:val="00613F71"/>
    <w:rsid w:val="00853C79"/>
    <w:rsid w:val="009237F1"/>
    <w:rsid w:val="00AE0D8F"/>
    <w:rsid w:val="00BC0D30"/>
    <w:rsid w:val="00BD41AB"/>
    <w:rsid w:val="00BF53FE"/>
    <w:rsid w:val="00D20B80"/>
    <w:rsid w:val="00D715E3"/>
    <w:rsid w:val="00DD7EC7"/>
    <w:rsid w:val="00E11EC7"/>
    <w:rsid w:val="00EC2818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AB60-AAFD-41F2-9406-2336944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1E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EC7"/>
    <w:pPr>
      <w:ind w:left="720"/>
      <w:contextualSpacing/>
    </w:pPr>
  </w:style>
  <w:style w:type="paragraph" w:styleId="Bezproreda">
    <w:name w:val="No Spacing"/>
    <w:uiPriority w:val="1"/>
    <w:qFormat/>
    <w:rsid w:val="00E11EC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E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latine-skrape-st.skole.hr/oglasna_plo_a/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2023-10-13T06:56:00Z</cp:lastPrinted>
  <dcterms:created xsi:type="dcterms:W3CDTF">2023-10-13T06:56:00Z</dcterms:created>
  <dcterms:modified xsi:type="dcterms:W3CDTF">2023-10-13T06:56:00Z</dcterms:modified>
</cp:coreProperties>
</file>